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58395FA2" wp14:paraId="3D50CE14" wp14:textId="3C8B2F09">
      <w:pPr>
        <w:shd w:val="clear" w:color="auto" w:fill="FFFFFF" w:themeFill="background1"/>
        <w:spacing w:before="0" w:beforeAutospacing="off" w:after="0" w:afterAutospacing="off"/>
        <w:jc w:val="left"/>
      </w:pPr>
      <w:r w:rsidRPr="58395FA2" w:rsidR="012F81B3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1A1A1A"/>
          <w:sz w:val="22"/>
          <w:szCs w:val="22"/>
          <w:lang w:val="ru-RU"/>
        </w:rPr>
        <w:t>ГБОУ "Андреевская школа Тельмановского м. о." структурных</w:t>
      </w:r>
    </w:p>
    <w:p xmlns:wp14="http://schemas.microsoft.com/office/word/2010/wordml" w:rsidP="58395FA2" wp14:paraId="01D91929" wp14:textId="583FD6D4">
      <w:pPr>
        <w:shd w:val="clear" w:color="auto" w:fill="FFFFFF" w:themeFill="background1"/>
        <w:spacing w:before="0" w:beforeAutospacing="off" w:after="0" w:afterAutospacing="off"/>
        <w:jc w:val="left"/>
      </w:pPr>
      <w:r w:rsidRPr="58395FA2" w:rsidR="012F81B3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1A1A1A"/>
          <w:sz w:val="22"/>
          <w:szCs w:val="22"/>
          <w:lang w:val="ru-RU"/>
        </w:rPr>
        <w:t>подразделений не имеет</w:t>
      </w:r>
    </w:p>
    <w:p xmlns:wp14="http://schemas.microsoft.com/office/word/2010/wordml" wp14:paraId="501817AE" wp14:textId="4A020390"/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2EB60D2"/>
    <w:rsid w:val="012F81B3"/>
    <w:rsid w:val="02EB60D2"/>
    <w:rsid w:val="58395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EB60D2"/>
  <w15:chartTrackingRefBased/>
  <w15:docId w15:val="{DEDD8CC3-5DFD-4DF2-A228-EC18ABCB166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ru-RU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2024-11-18T07:37:36.2051062Z</dcterms:created>
  <dcterms:modified xsi:type="dcterms:W3CDTF">2024-11-18T07:38:18.6618132Z</dcterms:modified>
  <dc:creator>школа Андреевская</dc:creator>
  <lastModifiedBy>школа Андреевская</lastModifiedBy>
</coreProperties>
</file>